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83" w:lineRule="exact" w:before="90"/>
        <w:ind w:left="115"/>
      </w:pPr>
      <w:r>
        <w:rPr>
          <w:spacing w:val="-1"/>
          <w:w w:val="115"/>
        </w:rPr>
        <w:t>EDMUN</w:t>
      </w:r>
      <w:r>
        <w:rPr>
          <w:w w:val="115"/>
        </w:rPr>
        <w:t>D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2"/>
        </w:rPr>
        <w:t>STEVENS</w:t>
      </w:r>
      <w:r>
        <w:rPr>
          <w:w w:val="112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4"/>
        </w:rPr>
        <w:t>Appellant</w:t>
      </w:r>
      <w:r>
        <w:rPr>
          <w:w w:val="104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04"/>
        </w:rPr>
        <w:t>r.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7"/>
        </w:rPr>
        <w:t>SUSA</w:t>
      </w:r>
      <w:r>
        <w:rPr>
          <w:spacing w:val="22"/>
          <w:w w:val="107"/>
        </w:rPr>
        <w:t>N</w:t>
      </w:r>
      <w:r>
        <w:rPr>
          <w:spacing w:val="-40"/>
          <w:w w:val="107"/>
        </w:rPr>
        <w:t>L</w:t>
      </w:r>
      <w:r>
        <w:rPr>
          <w:w w:val="89"/>
          <w:position w:val="7"/>
          <w:sz w:val="15"/>
        </w:rPr>
        <w:t>T</w:t>
      </w:r>
      <w:r>
        <w:rPr>
          <w:spacing w:val="-22"/>
          <w:position w:val="7"/>
          <w:sz w:val="15"/>
        </w:rPr>
        <w:t> </w:t>
      </w:r>
      <w:r>
        <w:rPr>
          <w:spacing w:val="-1"/>
          <w:w w:val="89"/>
        </w:rPr>
        <w:t>AH</w:t>
      </w:r>
    </w:p>
    <w:p>
      <w:pPr>
        <w:pStyle w:val="BodyText"/>
        <w:spacing w:line="283" w:lineRule="exact"/>
        <w:ind w:left="388" w:right="520"/>
        <w:jc w:val="center"/>
      </w:pPr>
      <w:r>
        <w:rPr/>
        <w:t>H  I LTON   and   ).  T.   HAM  </w:t>
      </w:r>
      <w:r>
        <w:rPr>
          <w:spacing w:val="2"/>
        </w:rPr>
        <w:t>ELBERG,</w:t>
      </w:r>
      <w:r>
        <w:rPr>
          <w:spacing w:val="-4"/>
        </w:rPr>
        <w:t> </w:t>
      </w:r>
      <w:r>
        <w:rPr/>
        <w:t>Appellees.</w:t>
      </w:r>
    </w:p>
    <w:p>
      <w:pPr>
        <w:spacing w:before="218"/>
        <w:ind w:left="388" w:right="527" w:firstLine="0"/>
        <w:jc w:val="center"/>
        <w:rPr>
          <w:sz w:val="14"/>
        </w:rPr>
      </w:pPr>
      <w:r>
        <w:rPr>
          <w:w w:val="110"/>
          <w:sz w:val="14"/>
        </w:rPr>
        <w:t>J UDGM E NT  WITHO UT  O PI N ION 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ON  AP PEAL  IN  RE PLXVI 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ACTION.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388" w:right="481" w:firstLine="0"/>
        <w:jc w:val="center"/>
        <w:rPr>
          <w:b/>
          <w:sz w:val="17"/>
        </w:rPr>
      </w:pPr>
      <w:r>
        <w:rPr>
          <w:b/>
          <w:sz w:val="17"/>
        </w:rPr>
        <w:t>Decided  May  22, 1964.*</w:t>
      </w:r>
    </w:p>
    <w:p>
      <w:pPr>
        <w:tabs>
          <w:tab w:pos="3825" w:val="left" w:leader="none"/>
        </w:tabs>
        <w:spacing w:before="138"/>
        <w:ind w:left="372" w:right="0" w:firstLine="0"/>
        <w:jc w:val="left"/>
        <w:rPr>
          <w:i/>
          <w:sz w:val="25"/>
        </w:rPr>
      </w:pPr>
      <w:r>
        <w:rPr>
          <w:w w:val="105"/>
          <w:sz w:val="25"/>
        </w:rPr>
        <w:t>No  appearance</w:t>
      </w:r>
      <w:r>
        <w:rPr>
          <w:spacing w:val="24"/>
          <w:w w:val="105"/>
          <w:sz w:val="25"/>
        </w:rPr>
        <w:t> </w:t>
      </w:r>
      <w:r>
        <w:rPr>
          <w:i/>
          <w:w w:val="105"/>
          <w:sz w:val="25"/>
        </w:rPr>
        <w:t>loz</w:t>
      </w:r>
      <w:r>
        <w:rPr>
          <w:i/>
          <w:spacing w:val="54"/>
          <w:w w:val="105"/>
          <w:sz w:val="25"/>
        </w:rPr>
        <w:t> </w:t>
      </w:r>
      <w:r>
        <w:rPr>
          <w:w w:val="105"/>
          <w:sz w:val="25"/>
        </w:rPr>
        <w:t>appellant.</w:t>
        <w:tab/>
      </w:r>
      <w:r>
        <w:rPr>
          <w:i/>
          <w:w w:val="105"/>
          <w:sz w:val="25"/>
        </w:rPr>
        <w:t>Richard A. </w:t>
      </w:r>
      <w:r>
        <w:rPr>
          <w:i/>
          <w:spacing w:val="2"/>
          <w:w w:val="105"/>
          <w:sz w:val="25"/>
        </w:rPr>
        <w:t>Diggs</w:t>
      </w:r>
      <w:r>
        <w:rPr>
          <w:i/>
          <w:spacing w:val="32"/>
          <w:w w:val="105"/>
          <w:sz w:val="25"/>
        </w:rPr>
        <w:t> </w:t>
      </w:r>
      <w:r>
        <w:rPr>
          <w:i/>
          <w:w w:val="105"/>
          <w:sz w:val="25"/>
        </w:rPr>
        <w:t>for</w:t>
      </w:r>
    </w:p>
    <w:p>
      <w:pPr>
        <w:pStyle w:val="BodyText"/>
        <w:ind w:left="121"/>
      </w:pPr>
      <w:r>
        <w:rPr>
          <w:w w:val="105"/>
        </w:rPr>
        <w:t>appellee.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37" w:lineRule="auto"/>
        <w:ind w:left="127" w:right="228" w:firstLine="249"/>
        <w:jc w:val="both"/>
      </w:pPr>
      <w:r>
        <w:rPr/>
        <w:t>At the call of this case for hearing, counsel for  appel- lees gave notice to the Court that they had filed an applica- tion for an order to the court below to resume jurisdiction and enforce its judgment, a copy of which application was served on appellant’s counsel. After considering the application as filed, it is</w:t>
      </w:r>
      <w:r>
        <w:rPr>
          <w:spacing w:val="-21"/>
        </w:rPr>
        <w:t> </w:t>
      </w:r>
      <w:r>
        <w:rPr/>
        <w:t>hereby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88" w:right="476"/>
        <w:jc w:val="center"/>
      </w:pPr>
      <w:r>
        <w:rPr>
          <w:w w:val="105"/>
        </w:rPr>
        <w:t>ADD U DGED</w:t>
      </w:r>
    </w:p>
    <w:p>
      <w:pPr>
        <w:pStyle w:val="BodyText"/>
        <w:spacing w:before="5"/>
        <w:rPr>
          <w:sz w:val="23"/>
        </w:rPr>
      </w:pPr>
    </w:p>
    <w:p>
      <w:pPr>
        <w:spacing w:line="240" w:lineRule="auto" w:before="0"/>
        <w:ind w:left="149" w:right="219" w:firstLine="1"/>
        <w:jc w:val="both"/>
        <w:rPr>
          <w:sz w:val="24"/>
        </w:rPr>
      </w:pPr>
      <w:r>
        <w:rPr>
          <w:w w:val="105"/>
          <w:sz w:val="25"/>
        </w:rPr>
        <w:t>that the application as filed by Counsel for appellees be, and the same is granted with cost against the appellant. </w:t>
      </w:r>
      <w:r>
        <w:rPr>
          <w:w w:val="105"/>
          <w:sz w:val="24"/>
        </w:rPr>
        <w:t>And the clerk of this Court  is ordered  to send  a mandate to the court below informing it of this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judgment.</w:t>
      </w:r>
    </w:p>
    <w:p>
      <w:pPr>
        <w:spacing w:line="240" w:lineRule="auto" w:before="6"/>
        <w:ind w:left="1500" w:right="928" w:hanging="4"/>
        <w:jc w:val="left"/>
        <w:rPr>
          <w:sz w:val="24"/>
        </w:rPr>
      </w:pPr>
      <w:r>
        <w:rPr>
          <w:w w:val="105"/>
          <w:sz w:val="24"/>
        </w:rPr>
        <w:t>Given under our hands and the seal of </w:t>
      </w:r>
      <w:r>
        <w:rPr>
          <w:w w:val="105"/>
          <w:sz w:val="25"/>
        </w:rPr>
        <w:t>the Supreme Court of Liberia this </w:t>
      </w:r>
      <w:r>
        <w:rPr>
          <w:w w:val="105"/>
          <w:sz w:val="24"/>
        </w:rPr>
        <w:t>zznd day of May, i p64.</w:t>
      </w:r>
    </w:p>
    <w:p>
      <w:pPr>
        <w:spacing w:before="24"/>
        <w:ind w:left="2004" w:right="0" w:firstLine="0"/>
        <w:jc w:val="left"/>
        <w:rPr>
          <w:b/>
          <w:sz w:val="22"/>
        </w:rPr>
      </w:pPr>
      <w:r>
        <w:rPr>
          <w:sz w:val="22"/>
        </w:rPr>
        <w:t>[ Sgd.] </w:t>
      </w:r>
      <w:r>
        <w:rPr>
          <w:b/>
          <w:sz w:val="22"/>
        </w:rPr>
        <w:t>DESSALINE T. HARRIS, SR.,</w:t>
      </w:r>
    </w:p>
    <w:p>
      <w:pPr>
        <w:spacing w:before="21"/>
        <w:ind w:left="1508" w:right="0" w:firstLine="0"/>
        <w:jc w:val="left"/>
        <w:rPr>
          <w:i/>
          <w:sz w:val="23"/>
        </w:rPr>
      </w:pPr>
      <w:r>
        <w:rPr>
          <w:b/>
          <w:i/>
          <w:w w:val="105"/>
          <w:sz w:val="23"/>
        </w:rPr>
        <w:t>Associate </w:t>
      </w:r>
      <w:r>
        <w:rPr>
          <w:i/>
          <w:w w:val="105"/>
          <w:sz w:val="23"/>
        </w:rPr>
        <w:t>Justice, Su ftreme Court of lib eria.</w:t>
      </w:r>
    </w:p>
    <w:p>
      <w:pPr>
        <w:spacing w:before="23"/>
        <w:ind w:left="2013" w:right="0" w:firstLine="0"/>
        <w:jc w:val="left"/>
        <w:rPr>
          <w:sz w:val="23"/>
        </w:rPr>
      </w:pPr>
      <w:r>
        <w:rPr>
          <w:w w:val="105"/>
          <w:sz w:val="23"/>
        </w:rPr>
        <w:t>[Sgd.] </w:t>
      </w:r>
      <w:r>
        <w:rPr>
          <w:b/>
          <w:sz w:val="23"/>
        </w:rPr>
        <w:t>JAMES </w:t>
      </w:r>
      <w:r>
        <w:rPr>
          <w:sz w:val="23"/>
        </w:rPr>
        <w:t>A. A. PIERRE,</w:t>
      </w:r>
    </w:p>
    <w:p>
      <w:pPr>
        <w:tabs>
          <w:tab w:pos="5636" w:val="left" w:leader="none"/>
        </w:tabs>
        <w:spacing w:before="24"/>
        <w:ind w:left="1456" w:right="0" w:firstLine="0"/>
        <w:jc w:val="left"/>
        <w:rPr>
          <w:i/>
          <w:sz w:val="22"/>
        </w:rPr>
      </w:pPr>
      <w:r>
        <w:rPr>
          <w:i/>
          <w:sz w:val="22"/>
        </w:rPr>
        <w:t>-Asso ciate Justice  Su ft rem   e Clo urt  o</w:t>
      </w:r>
      <w:r>
        <w:rPr>
          <w:i/>
          <w:spacing w:val="-39"/>
          <w:sz w:val="22"/>
        </w:rPr>
        <w:t> </w:t>
      </w:r>
      <w:r>
        <w:rPr>
          <w:i/>
          <w:sz w:val="22"/>
        </w:rPr>
        <w:t>f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ii</w:t>
        <w:tab/>
      </w:r>
      <w:r>
        <w:rPr>
          <w:i/>
          <w:spacing w:val="3"/>
          <w:sz w:val="22"/>
        </w:rPr>
        <w:t>berr</w:t>
      </w:r>
      <w:r>
        <w:rPr>
          <w:i/>
          <w:spacing w:val="-34"/>
          <w:sz w:val="22"/>
        </w:rPr>
        <w:t> </w:t>
      </w:r>
      <w:r>
        <w:rPr>
          <w:i/>
          <w:sz w:val="22"/>
        </w:rPr>
        <w:t>a.</w:t>
      </w:r>
    </w:p>
    <w:p>
      <w:pPr>
        <w:spacing w:before="44"/>
        <w:ind w:left="2015" w:right="0" w:firstLine="0"/>
        <w:jc w:val="left"/>
        <w:rPr>
          <w:b/>
          <w:sz w:val="21"/>
        </w:rPr>
      </w:pPr>
      <w:r>
        <w:rPr>
          <w:sz w:val="21"/>
        </w:rPr>
        <w:t>[ </w:t>
      </w:r>
      <w:r>
        <w:rPr>
          <w:w w:val="110"/>
          <w:sz w:val="21"/>
        </w:rPr>
        <w:t>Sgd.j </w:t>
      </w:r>
      <w:r>
        <w:rPr>
          <w:b/>
          <w:sz w:val="21"/>
        </w:rPr>
        <w:t>LAWRENCE E. MITCHELL,</w:t>
      </w:r>
    </w:p>
    <w:p>
      <w:pPr>
        <w:tabs>
          <w:tab w:pos="5640" w:val="left" w:leader="none"/>
        </w:tabs>
        <w:spacing w:before="23"/>
        <w:ind w:left="1516" w:right="0" w:firstLine="0"/>
        <w:jc w:val="left"/>
        <w:rPr>
          <w:i/>
          <w:sz w:val="23"/>
        </w:rPr>
      </w:pPr>
      <w:r>
        <w:rPr>
          <w:i/>
          <w:sz w:val="23"/>
        </w:rPr>
        <w:t>Asso crate Justice   Su </w:t>
      </w:r>
      <w:r>
        <w:rPr>
          <w:i/>
          <w:spacing w:val="5"/>
          <w:sz w:val="23"/>
        </w:rPr>
        <w:t>ftreme </w:t>
      </w:r>
      <w:r>
        <w:rPr>
          <w:i/>
          <w:sz w:val="23"/>
        </w:rPr>
        <w:t>to   urt o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ii</w:t>
        <w:tab/>
        <w:t>beria.</w:t>
      </w:r>
    </w:p>
    <w:p>
      <w:pPr>
        <w:spacing w:before="23"/>
        <w:ind w:left="2019" w:right="0" w:firstLine="0"/>
        <w:jc w:val="left"/>
        <w:rPr>
          <w:sz w:val="22"/>
        </w:rPr>
      </w:pPr>
      <w:r>
        <w:rPr>
          <w:w w:val="105"/>
          <w:sz w:val="22"/>
        </w:rPr>
        <w:t>[Sgd.] WiLLIAM E. WARDSWORTH,</w:t>
      </w:r>
    </w:p>
    <w:p>
      <w:pPr>
        <w:tabs>
          <w:tab w:pos="5772" w:val="left" w:leader="none"/>
        </w:tabs>
        <w:spacing w:before="26"/>
        <w:ind w:left="1521" w:right="0" w:firstLine="0"/>
        <w:jc w:val="left"/>
        <w:rPr>
          <w:i/>
          <w:sz w:val="23"/>
        </w:rPr>
      </w:pPr>
      <w:r>
        <w:rPr>
          <w:i/>
          <w:sz w:val="23"/>
        </w:rPr>
        <w:t>Asso crate Justice, Su </w:t>
      </w:r>
      <w:r>
        <w:rPr>
          <w:i/>
          <w:spacing w:val="5"/>
          <w:sz w:val="23"/>
        </w:rPr>
        <w:t>ftreme </w:t>
      </w:r>
      <w:r>
        <w:rPr>
          <w:i/>
          <w:sz w:val="23"/>
        </w:rPr>
        <w:t>Clou rt o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lib</w:t>
        <w:tab/>
        <w:t>eria.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208" w:after="0"/>
        <w:ind w:left="434" w:right="0" w:hanging="122"/>
        <w:jc w:val="left"/>
        <w:rPr>
          <w:sz w:val="14"/>
        </w:rPr>
      </w:pPr>
      <w:r>
        <w:rPr>
          <w:w w:val="110"/>
          <w:sz w:val="14"/>
        </w:rPr>
        <w:t>Mr. Chief justice Wilson wae absent from the Country when thiz case was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hear‹L</w:t>
      </w:r>
    </w:p>
    <w:p>
      <w:pPr>
        <w:spacing w:before="13"/>
        <w:ind w:left="388" w:right="435" w:firstLine="0"/>
        <w:jc w:val="center"/>
        <w:rPr>
          <w:sz w:val="18"/>
        </w:rPr>
      </w:pPr>
      <w:r>
        <w:rPr>
          <w:sz w:val="18"/>
        </w:rPr>
        <w:t>138</w:t>
      </w:r>
    </w:p>
    <w:sectPr>
      <w:type w:val="continuous"/>
      <w:pgSz w:w="8620" w:h="12960"/>
      <w:pgMar w:top="1220" w:bottom="280" w:left="10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4" w:hanging="121"/>
      </w:pPr>
      <w:rPr>
        <w:rFonts w:hint="default" w:ascii="Times New Roman" w:hAnsi="Times New Roman" w:eastAsia="Times New Roman" w:cs="Times New Roman"/>
        <w:w w:val="10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6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4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2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8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6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4" w:hanging="1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8"/>
      <w:ind w:left="434" w:hanging="1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2023-05-18T19:10:03Z</dcterms:created>
  <dcterms:modified xsi:type="dcterms:W3CDTF">2023-05-18T19:10:03Z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2011-04-15T00:00:00Z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2023-05-18T00:00:00Z</vt:filetime>
  </property>
</Properties>
</file>